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6152" w14:textId="77777777" w:rsidR="00330C94" w:rsidRDefault="00330C94">
      <w:pPr>
        <w:ind w:left="7776" w:firstLine="3848"/>
        <w:rPr>
          <w:szCs w:val="24"/>
          <w:lang w:eastAsia="lt-LT"/>
        </w:rPr>
      </w:pPr>
    </w:p>
    <w:p w14:paraId="17415CBC" w14:textId="3E3E49E1" w:rsidR="00330C94" w:rsidRPr="00446655" w:rsidRDefault="00446655">
      <w:pPr>
        <w:jc w:val="center"/>
        <w:rPr>
          <w:b/>
          <w:bCs/>
          <w:szCs w:val="24"/>
          <w:lang w:eastAsia="lt-LT"/>
        </w:rPr>
      </w:pPr>
      <w:r w:rsidRPr="00446655">
        <w:rPr>
          <w:rStyle w:val="normaltextrun"/>
          <w:b/>
          <w:bCs/>
          <w:color w:val="000000"/>
          <w:sz w:val="22"/>
          <w:szCs w:val="22"/>
          <w:bdr w:val="none" w:sz="0" w:space="0" w:color="auto" w:frame="1"/>
        </w:rPr>
        <w:t>(PVM, kurio pagal Lietuvos Respublikos teisės aktus negalima įtraukti į PVM atskaitą, apmokėjimo valstybės biudžeto lėšomis forma)</w:t>
      </w:r>
    </w:p>
    <w:p w14:paraId="418F58E3" w14:textId="77777777" w:rsidR="00330C94" w:rsidRDefault="00330C94">
      <w:pPr>
        <w:ind w:left="7776" w:firstLine="3848"/>
        <w:rPr>
          <w:sz w:val="22"/>
          <w:szCs w:val="22"/>
          <w:lang w:eastAsia="lt-LT"/>
        </w:rPr>
      </w:pPr>
    </w:p>
    <w:p w14:paraId="3351C5F8" w14:textId="77777777" w:rsidR="00330C94" w:rsidRDefault="00F0089C">
      <w:pPr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_____________________________________</w:t>
      </w:r>
    </w:p>
    <w:p w14:paraId="63249C33" w14:textId="5FB21BB2" w:rsidR="00330C94" w:rsidRDefault="00F0089C">
      <w:pPr>
        <w:jc w:val="center"/>
        <w:rPr>
          <w:b/>
          <w:sz w:val="22"/>
          <w:szCs w:val="22"/>
          <w:lang w:eastAsia="lt-LT"/>
        </w:rPr>
      </w:pPr>
      <w:r>
        <w:rPr>
          <w:bCs/>
          <w:sz w:val="22"/>
          <w:szCs w:val="22"/>
          <w:lang w:eastAsia="lt-LT"/>
        </w:rPr>
        <w:t>(pareiškėjo</w:t>
      </w:r>
      <w:r w:rsidR="00A2723C">
        <w:rPr>
          <w:bCs/>
          <w:sz w:val="22"/>
          <w:szCs w:val="22"/>
          <w:lang w:eastAsia="lt-LT"/>
        </w:rPr>
        <w:t xml:space="preserve"> (juridinio asmens)</w:t>
      </w:r>
      <w:r>
        <w:rPr>
          <w:bCs/>
          <w:sz w:val="22"/>
          <w:szCs w:val="22"/>
          <w:lang w:eastAsia="lt-LT"/>
        </w:rPr>
        <w:t xml:space="preserve"> </w:t>
      </w:r>
      <w:r>
        <w:rPr>
          <w:sz w:val="22"/>
          <w:szCs w:val="22"/>
          <w:lang w:eastAsia="lt-LT"/>
        </w:rPr>
        <w:t>pavadinimas)</w:t>
      </w:r>
      <w:r>
        <w:rPr>
          <w:b/>
          <w:sz w:val="22"/>
          <w:szCs w:val="22"/>
          <w:lang w:eastAsia="lt-LT"/>
        </w:rPr>
        <w:t xml:space="preserve"> </w:t>
      </w:r>
    </w:p>
    <w:p w14:paraId="0E8939F4" w14:textId="77777777" w:rsidR="00330C94" w:rsidRDefault="00330C94">
      <w:pPr>
        <w:ind w:left="7776" w:firstLine="1296"/>
        <w:jc w:val="center"/>
        <w:rPr>
          <w:b/>
          <w:sz w:val="22"/>
          <w:szCs w:val="22"/>
          <w:lang w:eastAsia="lt-LT"/>
        </w:rPr>
      </w:pPr>
    </w:p>
    <w:p w14:paraId="25D17344" w14:textId="3C184217" w:rsidR="00446655" w:rsidRPr="00446655" w:rsidRDefault="00446655">
      <w:pPr>
        <w:jc w:val="center"/>
        <w:rPr>
          <w:rStyle w:val="normaltextrun"/>
          <w:b/>
          <w:bCs/>
          <w:color w:val="000000"/>
          <w:szCs w:val="24"/>
          <w:bdr w:val="none" w:sz="0" w:space="0" w:color="auto" w:frame="1"/>
        </w:rPr>
      </w:pPr>
      <w:r w:rsidRPr="00446655">
        <w:rPr>
          <w:rStyle w:val="normaltextrun"/>
          <w:b/>
          <w:bCs/>
          <w:color w:val="000000"/>
          <w:szCs w:val="24"/>
          <w:bdr w:val="none" w:sz="0" w:space="0" w:color="auto" w:frame="1"/>
        </w:rPr>
        <w:t>PVM, KURIO PAGAL LIETUVOS RESPUBLIKOS AKTUS NEGALIMA ĮTRAUKTI Į PVM ATASKAITĄ, APMOKĖJIMO VALTYBĖS BIUDŽETO LĖŠOMIS FORMA</w:t>
      </w:r>
    </w:p>
    <w:p w14:paraId="0F263FF1" w14:textId="77777777" w:rsidR="00330C94" w:rsidRPr="00446655" w:rsidRDefault="00330C94">
      <w:pPr>
        <w:jc w:val="center"/>
        <w:rPr>
          <w:lang w:eastAsia="lt-LT"/>
        </w:rPr>
      </w:pPr>
    </w:p>
    <w:p w14:paraId="39A536AB" w14:textId="77777777" w:rsidR="00330C94" w:rsidRDefault="00330C94">
      <w:pPr>
        <w:rPr>
          <w:sz w:val="20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119"/>
        <w:gridCol w:w="5400"/>
        <w:gridCol w:w="2085"/>
        <w:gridCol w:w="1983"/>
      </w:tblGrid>
      <w:tr w:rsidR="00EB0038" w14:paraId="1225E156" w14:textId="17AA47AB" w:rsidTr="7CDF1CE9">
        <w:trPr>
          <w:trHeight w:val="1335"/>
        </w:trPr>
        <w:tc>
          <w:tcPr>
            <w:tcW w:w="2693" w:type="dxa"/>
          </w:tcPr>
          <w:p w14:paraId="764C0642" w14:textId="77777777" w:rsidR="00EB0038" w:rsidRDefault="00EB0038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Numatomų įsigyti darbų, prekių ar paslaugų panaudojimo detalizavimas</w:t>
            </w:r>
          </w:p>
        </w:tc>
        <w:tc>
          <w:tcPr>
            <w:tcW w:w="3119" w:type="dxa"/>
          </w:tcPr>
          <w:p w14:paraId="5D9915D9" w14:textId="714F2AC0" w:rsidR="00EB0038" w:rsidRDefault="00EB0038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Numatomi įsigyti darbai, prekės, ar paslaugos, skirti pareiškėjo PVM neapmokestinamai (neekonominei) veiklai vykdyti </w:t>
            </w:r>
          </w:p>
        </w:tc>
        <w:tc>
          <w:tcPr>
            <w:tcW w:w="5400" w:type="dxa"/>
          </w:tcPr>
          <w:p w14:paraId="54E81A0B" w14:textId="77777777" w:rsidR="00EB0038" w:rsidRDefault="00EB0038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Lietuvos Respublikos pridėtinės vertės mokesčio įstatymo (toliau – PVM įstatymas) straipsnis</w:t>
            </w:r>
          </w:p>
        </w:tc>
        <w:tc>
          <w:tcPr>
            <w:tcW w:w="2085" w:type="dxa"/>
          </w:tcPr>
          <w:p w14:paraId="1DA0D85C" w14:textId="2A04B1A2" w:rsidR="00EB0038" w:rsidRPr="00771F72" w:rsidRDefault="001A27B6" w:rsidP="14AD9EE9">
            <w:pPr>
              <w:ind w:left="29" w:right="-57"/>
              <w:jc w:val="center"/>
              <w:rPr>
                <w:b/>
                <w:bCs/>
                <w:sz w:val="20"/>
              </w:rPr>
            </w:pPr>
            <w:r w:rsidRPr="00771F72">
              <w:rPr>
                <w:b/>
                <w:bCs/>
                <w:sz w:val="20"/>
              </w:rPr>
              <w:t>PVM</w:t>
            </w:r>
            <w:r w:rsidR="00771F72" w:rsidRPr="00771F72">
              <w:rPr>
                <w:b/>
                <w:bCs/>
                <w:sz w:val="20"/>
              </w:rPr>
              <w:t xml:space="preserve">, </w:t>
            </w:r>
            <w:r w:rsidR="00771F72" w:rsidRPr="00771F72">
              <w:rPr>
                <w:rStyle w:val="normaltextrun"/>
                <w:b/>
                <w:bCs/>
                <w:color w:val="000000"/>
                <w:sz w:val="20"/>
                <w:bdr w:val="none" w:sz="0" w:space="0" w:color="auto" w:frame="1"/>
              </w:rPr>
              <w:t>kuris tenka JP projektui skiriamo finansavimo lėšų daliai,</w:t>
            </w:r>
            <w:r w:rsidR="00771F72" w:rsidRPr="00771F72">
              <w:rPr>
                <w:rStyle w:val="normaltextrun"/>
                <w:color w:val="000000"/>
                <w:sz w:val="20"/>
                <w:bdr w:val="none" w:sz="0" w:space="0" w:color="auto" w:frame="1"/>
              </w:rPr>
              <w:t xml:space="preserve"> </w:t>
            </w:r>
            <w:r w:rsidRPr="00771F72">
              <w:rPr>
                <w:b/>
                <w:bCs/>
                <w:sz w:val="20"/>
              </w:rPr>
              <w:t xml:space="preserve">neapmokestinamai (neekonominei) veiklai vykdyti </w:t>
            </w:r>
            <w:r w:rsidR="05D5C2F8" w:rsidRPr="00771F72">
              <w:rPr>
                <w:b/>
                <w:bCs/>
                <w:sz w:val="20"/>
              </w:rPr>
              <w:t>prašoma</w:t>
            </w:r>
            <w:r w:rsidR="69E94645" w:rsidRPr="00771F72">
              <w:rPr>
                <w:b/>
                <w:bCs/>
                <w:sz w:val="20"/>
              </w:rPr>
              <w:t xml:space="preserve"> apmokė</w:t>
            </w:r>
            <w:r w:rsidR="1C8A2E29" w:rsidRPr="00771F72">
              <w:rPr>
                <w:b/>
                <w:bCs/>
                <w:sz w:val="20"/>
              </w:rPr>
              <w:t>jimui</w:t>
            </w:r>
            <w:r w:rsidR="05D5C2F8" w:rsidRPr="00771F72">
              <w:rPr>
                <w:b/>
                <w:bCs/>
                <w:sz w:val="20"/>
              </w:rPr>
              <w:t xml:space="preserve"> </w:t>
            </w:r>
            <w:r w:rsidRPr="00771F72">
              <w:rPr>
                <w:b/>
                <w:bCs/>
                <w:sz w:val="20"/>
              </w:rPr>
              <w:t>suma (eur)</w:t>
            </w:r>
          </w:p>
        </w:tc>
        <w:tc>
          <w:tcPr>
            <w:tcW w:w="1983" w:type="dxa"/>
          </w:tcPr>
          <w:p w14:paraId="7A8C3080" w14:textId="5BF9C279" w:rsidR="00EB0038" w:rsidRDefault="001A27B6" w:rsidP="14AD9EE9">
            <w:pPr>
              <w:ind w:left="-105" w:right="-57"/>
              <w:jc w:val="center"/>
              <w:rPr>
                <w:b/>
                <w:bCs/>
                <w:sz w:val="20"/>
              </w:rPr>
            </w:pPr>
            <w:r w:rsidRPr="7CDF1CE9">
              <w:rPr>
                <w:b/>
                <w:bCs/>
                <w:sz w:val="20"/>
              </w:rPr>
              <w:t>Mišr</w:t>
            </w:r>
            <w:r w:rsidR="7F6F2C93" w:rsidRPr="7CDF1CE9">
              <w:rPr>
                <w:b/>
                <w:bCs/>
                <w:sz w:val="20"/>
              </w:rPr>
              <w:t>aus</w:t>
            </w:r>
            <w:r w:rsidRPr="7CDF1CE9">
              <w:rPr>
                <w:b/>
                <w:bCs/>
                <w:sz w:val="20"/>
              </w:rPr>
              <w:t xml:space="preserve"> PVM</w:t>
            </w:r>
            <w:r w:rsidR="1FEE613A" w:rsidRPr="7CDF1CE9">
              <w:rPr>
                <w:b/>
                <w:bCs/>
                <w:sz w:val="20"/>
              </w:rPr>
              <w:t xml:space="preserve"> </w:t>
            </w:r>
            <w:r w:rsidR="00771F72">
              <w:rPr>
                <w:b/>
                <w:bCs/>
                <w:sz w:val="20"/>
              </w:rPr>
              <w:t xml:space="preserve">, </w:t>
            </w:r>
            <w:r w:rsidR="00771F72" w:rsidRPr="00771F72">
              <w:rPr>
                <w:rStyle w:val="normaltextrun"/>
                <w:b/>
                <w:bCs/>
                <w:color w:val="000000"/>
                <w:sz w:val="20"/>
                <w:bdr w:val="none" w:sz="0" w:space="0" w:color="auto" w:frame="1"/>
              </w:rPr>
              <w:t>kuris tenka JP projektui skiriamo finansavimo lėšų daliai</w:t>
            </w:r>
            <w:r w:rsidR="00771F72">
              <w:rPr>
                <w:b/>
                <w:bCs/>
                <w:sz w:val="20"/>
              </w:rPr>
              <w:t xml:space="preserve">, </w:t>
            </w:r>
            <w:r w:rsidR="69912333" w:rsidRPr="7CDF1CE9">
              <w:rPr>
                <w:b/>
                <w:bCs/>
                <w:sz w:val="20"/>
              </w:rPr>
              <w:t>prašoma</w:t>
            </w:r>
            <w:r w:rsidR="749EF011" w:rsidRPr="7CDF1CE9">
              <w:rPr>
                <w:b/>
                <w:bCs/>
                <w:sz w:val="20"/>
              </w:rPr>
              <w:t xml:space="preserve"> apmokėjimui</w:t>
            </w:r>
            <w:r w:rsidR="69912333" w:rsidRPr="7CDF1CE9">
              <w:rPr>
                <w:b/>
                <w:bCs/>
                <w:sz w:val="20"/>
              </w:rPr>
              <w:t xml:space="preserve"> </w:t>
            </w:r>
            <w:r w:rsidRPr="7CDF1CE9">
              <w:rPr>
                <w:b/>
                <w:bCs/>
                <w:sz w:val="20"/>
              </w:rPr>
              <w:t>suma (eur)</w:t>
            </w:r>
          </w:p>
        </w:tc>
      </w:tr>
      <w:tr w:rsidR="00EB0038" w14:paraId="3C04F642" w14:textId="6F2DA658" w:rsidTr="7CDF1CE9">
        <w:trPr>
          <w:trHeight w:val="302"/>
        </w:trPr>
        <w:tc>
          <w:tcPr>
            <w:tcW w:w="2693" w:type="dxa"/>
          </w:tcPr>
          <w:p w14:paraId="225C8AE9" w14:textId="34446491" w:rsidR="00EB0038" w:rsidRPr="003744CE" w:rsidRDefault="00EB0038">
            <w:pPr>
              <w:ind w:left="-57" w:right="-57"/>
              <w:jc w:val="center"/>
              <w:rPr>
                <w:rStyle w:val="normaltextru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3744CE">
              <w:rPr>
                <w:rStyle w:val="normaltextrun"/>
                <w:i/>
                <w:iCs/>
                <w:color w:val="000000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3119" w:type="dxa"/>
          </w:tcPr>
          <w:p w14:paraId="5349BE8C" w14:textId="3843AEC3" w:rsidR="00EB0038" w:rsidRDefault="00EB0038">
            <w:pPr>
              <w:ind w:left="-57" w:right="-5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2.</w:t>
            </w:r>
          </w:p>
        </w:tc>
        <w:tc>
          <w:tcPr>
            <w:tcW w:w="5400" w:type="dxa"/>
          </w:tcPr>
          <w:p w14:paraId="4F1FD9A6" w14:textId="2BB58F6A" w:rsidR="00EB0038" w:rsidRDefault="00EB0038">
            <w:pPr>
              <w:ind w:left="-57" w:right="-5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3.</w:t>
            </w:r>
          </w:p>
        </w:tc>
        <w:tc>
          <w:tcPr>
            <w:tcW w:w="2085" w:type="dxa"/>
          </w:tcPr>
          <w:p w14:paraId="0EC3D88A" w14:textId="07B75CF3" w:rsidR="00EB0038" w:rsidRDefault="47BC8F8A" w:rsidP="14AD9EE9">
            <w:pPr>
              <w:ind w:right="-57"/>
              <w:jc w:val="center"/>
              <w:rPr>
                <w:i/>
                <w:iCs/>
                <w:sz w:val="20"/>
              </w:rPr>
            </w:pPr>
            <w:r w:rsidRPr="14AD9EE9">
              <w:rPr>
                <w:i/>
                <w:iCs/>
                <w:sz w:val="20"/>
              </w:rPr>
              <w:t>4</w:t>
            </w:r>
            <w:r w:rsidR="00EB0038" w:rsidRPr="14AD9EE9">
              <w:rPr>
                <w:i/>
                <w:iCs/>
                <w:sz w:val="20"/>
              </w:rPr>
              <w:t>.</w:t>
            </w:r>
          </w:p>
        </w:tc>
        <w:tc>
          <w:tcPr>
            <w:tcW w:w="1983" w:type="dxa"/>
          </w:tcPr>
          <w:p w14:paraId="455363F2" w14:textId="6D7A6F3A" w:rsidR="00EB0038" w:rsidRDefault="4743E7F0" w:rsidP="14AD9EE9">
            <w:pPr>
              <w:ind w:right="-57" w:hanging="57"/>
              <w:jc w:val="center"/>
              <w:rPr>
                <w:i/>
                <w:iCs/>
                <w:sz w:val="20"/>
              </w:rPr>
            </w:pPr>
            <w:r w:rsidRPr="14AD9EE9">
              <w:rPr>
                <w:i/>
                <w:iCs/>
                <w:sz w:val="20"/>
              </w:rPr>
              <w:t>5</w:t>
            </w:r>
            <w:r w:rsidR="001A27B6" w:rsidRPr="14AD9EE9">
              <w:rPr>
                <w:i/>
                <w:iCs/>
                <w:sz w:val="20"/>
              </w:rPr>
              <w:t>.</w:t>
            </w:r>
          </w:p>
        </w:tc>
      </w:tr>
      <w:tr w:rsidR="00EB0038" w14:paraId="72A25BB9" w14:textId="2B2E1CFF" w:rsidTr="7CDF1CE9">
        <w:trPr>
          <w:trHeight w:val="2121"/>
        </w:trPr>
        <w:tc>
          <w:tcPr>
            <w:tcW w:w="2693" w:type="dxa"/>
          </w:tcPr>
          <w:p w14:paraId="701A3B61" w14:textId="52FBF533" w:rsidR="00EB0038" w:rsidRDefault="00EB0038" w:rsidP="14AD9EE9">
            <w:pPr>
              <w:ind w:left="-57" w:right="-57"/>
              <w:jc w:val="center"/>
              <w:rPr>
                <w:b/>
                <w:bCs/>
                <w:i/>
                <w:iCs/>
                <w:sz w:val="20"/>
              </w:rPr>
            </w:pPr>
            <w:r w:rsidRPr="14AD9EE9"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  <w:t>Privačių elektromobilių įkrovimo prieigų įrengimas darbovietėse (įmonėse, įstaigose, organizacijose ir t. t.)</w:t>
            </w:r>
          </w:p>
        </w:tc>
        <w:tc>
          <w:tcPr>
            <w:tcW w:w="3119" w:type="dxa"/>
          </w:tcPr>
          <w:p w14:paraId="3964F465" w14:textId="637CCD3A" w:rsidR="00EB0038" w:rsidRDefault="001A27B6">
            <w:pPr>
              <w:ind w:left="-57" w:right="-5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Pildoma</w:t>
            </w:r>
            <w:r w:rsidR="00EB0038">
              <w:rPr>
                <w:i/>
                <w:iCs/>
                <w:sz w:val="20"/>
              </w:rPr>
              <w:t>:</w:t>
            </w:r>
          </w:p>
          <w:p w14:paraId="71009FC7" w14:textId="77777777" w:rsidR="00EB0038" w:rsidRDefault="00EB0038">
            <w:pPr>
              <w:ind w:left="-57" w:right="-5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- „Taip“, jei bus skirta PVM neapmokestinamai (neekonominei) veiklai vykdyti;</w:t>
            </w:r>
          </w:p>
          <w:p w14:paraId="3FFE945F" w14:textId="77777777" w:rsidR="00EB0038" w:rsidRDefault="00EB0038">
            <w:pPr>
              <w:ind w:left="-57" w:right="-5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- „Ne“, jei bus skirta PVM apmokestinamai veiklai vykdyti; </w:t>
            </w:r>
          </w:p>
          <w:p w14:paraId="248EDCC0" w14:textId="727ABF0D" w:rsidR="00EB0038" w:rsidRDefault="00EB0038">
            <w:pPr>
              <w:ind w:left="-57" w:right="-5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- „Mišru</w:t>
            </w:r>
            <w:r w:rsidR="001A27B6">
              <w:rPr>
                <w:i/>
                <w:iCs/>
                <w:sz w:val="20"/>
              </w:rPr>
              <w:t>s</w:t>
            </w:r>
            <w:r>
              <w:rPr>
                <w:i/>
                <w:iCs/>
                <w:sz w:val="20"/>
              </w:rPr>
              <w:t>“, jei bus skirta mišriai veiklai vykdyti.</w:t>
            </w:r>
          </w:p>
          <w:p w14:paraId="17B77C3B" w14:textId="77777777" w:rsidR="00EB0038" w:rsidRDefault="00EB0038">
            <w:pPr>
              <w:ind w:left="-57" w:right="-5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Nurodyti privaloma.</w:t>
            </w:r>
          </w:p>
        </w:tc>
        <w:tc>
          <w:tcPr>
            <w:tcW w:w="5400" w:type="dxa"/>
          </w:tcPr>
          <w:p w14:paraId="7525AC09" w14:textId="7ED4E16C" w:rsidR="00EB0038" w:rsidRDefault="00EB0038">
            <w:pPr>
              <w:ind w:left="-57" w:right="-5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Laukas pildomas, jei 2 stulpelyje pasirinkta „Taip“.</w:t>
            </w:r>
          </w:p>
          <w:p w14:paraId="4145D5D9" w14:textId="433CAB87" w:rsidR="00EB0038" w:rsidRDefault="00EB0038">
            <w:pPr>
              <w:ind w:left="-57" w:right="-5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Iš sąrašo nurodomas vienas ar keli PVM įstatymo straipsniai, pagal kuriuos įgyvendinant projektą numatyti įsigyti darbai, prekės ar paslaugos priskiriami pareiškėjo PVM neapmokestinamai veiklai. PVM įstatymo straipsnių detalizavimas pateikiamas po lentele.</w:t>
            </w:r>
          </w:p>
          <w:p w14:paraId="2F29B3FC" w14:textId="77777777" w:rsidR="00EB0038" w:rsidRDefault="00EB0038">
            <w:pPr>
              <w:ind w:left="-57" w:right="-5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Pasirinkus 18 punktą, privaloma pastabose nurodyti PVM įstatymo punktą (-us).</w:t>
            </w:r>
          </w:p>
          <w:p w14:paraId="6DEA8F54" w14:textId="77777777" w:rsidR="00EB0038" w:rsidRDefault="00EB0038">
            <w:pPr>
              <w:ind w:left="-57" w:right="-5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Nurodyti privaloma.</w:t>
            </w:r>
          </w:p>
        </w:tc>
        <w:tc>
          <w:tcPr>
            <w:tcW w:w="2085" w:type="dxa"/>
          </w:tcPr>
          <w:p w14:paraId="3FC1D489" w14:textId="2B80A986" w:rsidR="00EB0038" w:rsidRDefault="001A27B6" w:rsidP="001A27B6">
            <w:pPr>
              <w:ind w:left="29" w:right="-5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Laukas pildomas, jei 2 stulpelyje pasirinkta „Taip“.</w:t>
            </w:r>
            <w:r w:rsidR="004F54A3">
              <w:rPr>
                <w:i/>
                <w:sz w:val="20"/>
              </w:rPr>
              <w:t xml:space="preserve"> Nurodyti privaloma.</w:t>
            </w:r>
          </w:p>
        </w:tc>
        <w:tc>
          <w:tcPr>
            <w:tcW w:w="1983" w:type="dxa"/>
          </w:tcPr>
          <w:p w14:paraId="231B3390" w14:textId="7A66C8AA" w:rsidR="00EB0038" w:rsidRDefault="001A27B6" w:rsidP="001A27B6">
            <w:pPr>
              <w:ind w:right="-57" w:firstLine="3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Laukas pildomas, jei 2 stulpelyje įrašyta „Mišrus“.</w:t>
            </w:r>
            <w:r w:rsidR="004F54A3">
              <w:rPr>
                <w:i/>
                <w:sz w:val="20"/>
              </w:rPr>
              <w:t xml:space="preserve"> Nurodyti privaloma.</w:t>
            </w:r>
          </w:p>
        </w:tc>
      </w:tr>
    </w:tbl>
    <w:p w14:paraId="19674F87" w14:textId="77777777" w:rsidR="00330C94" w:rsidRDefault="00330C94">
      <w:pPr>
        <w:ind w:firstLine="57"/>
        <w:jc w:val="both"/>
        <w:rPr>
          <w:i/>
          <w:sz w:val="22"/>
          <w:szCs w:val="22"/>
        </w:rPr>
      </w:pPr>
    </w:p>
    <w:p w14:paraId="2B62A0C5" w14:textId="77777777" w:rsidR="00330C94" w:rsidRDefault="00F0089C">
      <w:pPr>
        <w:jc w:val="both"/>
        <w:rPr>
          <w:i/>
          <w:sz w:val="20"/>
        </w:rPr>
      </w:pPr>
      <w:r>
        <w:rPr>
          <w:sz w:val="20"/>
        </w:rPr>
        <w:t>PVM įstatymo straipsnių detalizavimas</w:t>
      </w:r>
      <w:r>
        <w:rPr>
          <w:i/>
          <w:sz w:val="20"/>
        </w:rPr>
        <w:t>:</w:t>
      </w:r>
    </w:p>
    <w:p w14:paraId="01BE7E49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</w:rPr>
        <w:t>1.</w:t>
      </w:r>
      <w:r>
        <w:rPr>
          <w:i/>
          <w:iCs/>
          <w:sz w:val="20"/>
        </w:rPr>
        <w:t xml:space="preserve"> </w:t>
      </w:r>
      <w:r>
        <w:rPr>
          <w:iCs/>
          <w:sz w:val="20"/>
        </w:rPr>
        <w:t>S</w:t>
      </w:r>
      <w:r>
        <w:rPr>
          <w:sz w:val="20"/>
          <w:lang w:eastAsia="en-GB"/>
        </w:rPr>
        <w:t>u sveikatos priežiūra susijusios prekės ir paslaugos (PVM įstatymo 20 straipsnis).</w:t>
      </w:r>
    </w:p>
    <w:p w14:paraId="03FF6C66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2. Socialinės paslaugos ir susijusios prekės (PVM įstatymo 21 straipsnis).</w:t>
      </w:r>
    </w:p>
    <w:p w14:paraId="78EE292B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3. Švietimo ir mokymo paslaugos (PVM įstatymo 22 straipsnis).</w:t>
      </w:r>
    </w:p>
    <w:p w14:paraId="63AE5C95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4. Kultūros ir sporto paslaugos (PVM įstatymo 23 straipsnis).</w:t>
      </w:r>
    </w:p>
    <w:p w14:paraId="3322A881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5. Politinių partijų, profesinių sąjungų ir kitų įsteigtų ir veikiančių narystės pagrindu pelno nesiekiančių juridinių asmenų savo nariams teikiamos paslaugos bei tiekiamos prekės (PVM įstatymo 24 straipsnio 1 dalis).</w:t>
      </w:r>
    </w:p>
    <w:p w14:paraId="53A737AD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6. Religinių bendruomenių, bendrijų ir centrų savo nariams teikiamos paslaugos, tiekiamos prekės ir kitų asmenų aprūpinimas personalu (PVM įstatymo 24 straipsnio 2 ir 3 dalys).</w:t>
      </w:r>
    </w:p>
    <w:p w14:paraId="510FC761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7. Pelno nesiekiančių juridinių asmenų organizuojamų labdaros ir paramos renginių metu šių asmenų tiekiamos prekės ir (arba) teikiamos paslaugos (PVM įstatymo 24 straipsnio 4 dalis).</w:t>
      </w:r>
    </w:p>
    <w:p w14:paraId="6560C4C7" w14:textId="77777777" w:rsidR="00330C94" w:rsidRDefault="00F0089C">
      <w:pPr>
        <w:jc w:val="both"/>
        <w:rPr>
          <w:color w:val="000000"/>
          <w:sz w:val="20"/>
        </w:rPr>
      </w:pPr>
      <w:r>
        <w:rPr>
          <w:sz w:val="20"/>
          <w:lang w:eastAsia="en-GB"/>
        </w:rPr>
        <w:t>8. P</w:t>
      </w:r>
      <w:r>
        <w:rPr>
          <w:color w:val="000000"/>
          <w:sz w:val="20"/>
        </w:rPr>
        <w:t>aslaugos, tiesiogiai susijusios su vaiko teisių apsauga, taip pat su šių paslaugų teikimu tiesiogiai susijusios tiekiamos prekės, kurias tiekia ir (arba) paslaugas teikia pelno nesiekiantys juridiniai asmenys (PVM įstatymo 24 straipsnio 6 dalis).</w:t>
      </w:r>
    </w:p>
    <w:p w14:paraId="4C69FFC0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lastRenderedPageBreak/>
        <w:t>9. Pašto paslaugos (PVM įstatymo 25 straipsnis).</w:t>
      </w:r>
    </w:p>
    <w:p w14:paraId="19855373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10. Radijas ir televizija (PVM įstatymo 26 straipsnis).</w:t>
      </w:r>
    </w:p>
    <w:p w14:paraId="2ADF2F6E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11. Nepriklausomų grupių veikla (PVM įstatymo 26</w:t>
      </w:r>
      <w:r>
        <w:rPr>
          <w:sz w:val="20"/>
          <w:vertAlign w:val="superscript"/>
          <w:lang w:eastAsia="en-GB"/>
        </w:rPr>
        <w:t>1</w:t>
      </w:r>
      <w:r>
        <w:rPr>
          <w:sz w:val="20"/>
          <w:lang w:eastAsia="en-GB"/>
        </w:rPr>
        <w:t xml:space="preserve"> straipsnis).</w:t>
      </w:r>
    </w:p>
    <w:p w14:paraId="4F2B61D5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12. Draudimo paslaugos (PVM įstatymo 27 straipsnis).</w:t>
      </w:r>
    </w:p>
    <w:p w14:paraId="4E54FE2C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13. Finansinės paslaugos (PVM įstatymo 28 straipsnis).</w:t>
      </w:r>
    </w:p>
    <w:p w14:paraId="2DA7B700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14. Specialūs ženklai (PVM įstatymo 29 straipsnis).</w:t>
      </w:r>
    </w:p>
    <w:p w14:paraId="16244CC0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15. Nekilnojamųjų pagal prigimtį daiktų nuoma (PVM įstatymo 31 straipsnis).</w:t>
      </w:r>
    </w:p>
    <w:p w14:paraId="09A11BC0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16. Nekilnojamųjų pagal prigimtį daiktų pardavimas ar kitoks perdavimas (PVM įstatymo 32 straipsnis).</w:t>
      </w:r>
    </w:p>
    <w:p w14:paraId="04B2387F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17. Ypatingi atvejai, kai prekių tiekimas ir paslaugų teikimas bei prekių įsigijimas iš kitos valstybės narės PVM neapmokestinami (PVM įstatymo 33 ir 33</w:t>
      </w:r>
      <w:r>
        <w:rPr>
          <w:sz w:val="20"/>
          <w:vertAlign w:val="superscript"/>
          <w:lang w:eastAsia="en-GB"/>
        </w:rPr>
        <w:t>1</w:t>
      </w:r>
      <w:r>
        <w:rPr>
          <w:sz w:val="20"/>
          <w:lang w:eastAsia="en-GB"/>
        </w:rPr>
        <w:t xml:space="preserve"> straipsniai).</w:t>
      </w:r>
    </w:p>
    <w:p w14:paraId="442E05E7" w14:textId="339FCA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18. Kiti straipsniai, kuriais remiantis veikla yra neapmokestinama PVM (</w:t>
      </w:r>
      <w:r w:rsidR="008E5B2F">
        <w:rPr>
          <w:sz w:val="20"/>
          <w:lang w:eastAsia="en-GB"/>
        </w:rPr>
        <w:t>3</w:t>
      </w:r>
      <w:r>
        <w:rPr>
          <w:i/>
          <w:sz w:val="20"/>
          <w:lang w:eastAsia="en-GB"/>
        </w:rPr>
        <w:t xml:space="preserve"> stulpelyje</w:t>
      </w:r>
      <w:r>
        <w:rPr>
          <w:i/>
          <w:iCs/>
          <w:sz w:val="20"/>
          <w:lang w:eastAsia="en-GB"/>
        </w:rPr>
        <w:t xml:space="preserve"> privaloma nurodyti PVM įstatymo straipsnio (-ių) numerį (-ius)</w:t>
      </w:r>
      <w:r>
        <w:rPr>
          <w:iCs/>
          <w:sz w:val="20"/>
          <w:lang w:eastAsia="en-GB"/>
        </w:rPr>
        <w:t>)</w:t>
      </w:r>
      <w:r>
        <w:rPr>
          <w:sz w:val="20"/>
          <w:lang w:eastAsia="en-GB"/>
        </w:rPr>
        <w:t>.</w:t>
      </w:r>
    </w:p>
    <w:p w14:paraId="34A53760" w14:textId="77777777" w:rsidR="00330C94" w:rsidRDefault="00330C94">
      <w:pPr>
        <w:jc w:val="both"/>
        <w:rPr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3"/>
        <w:gridCol w:w="709"/>
        <w:gridCol w:w="2552"/>
        <w:gridCol w:w="850"/>
        <w:gridCol w:w="2800"/>
      </w:tblGrid>
      <w:tr w:rsidR="00330C94" w14:paraId="75109F5B" w14:textId="77777777">
        <w:trPr>
          <w:jc w:val="center"/>
        </w:trPr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A2A27" w14:textId="77777777" w:rsidR="00330C94" w:rsidRDefault="00330C94">
            <w:pPr>
              <w:rPr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3FF08F" w14:textId="77777777" w:rsidR="00330C94" w:rsidRDefault="00330C94">
            <w:pPr>
              <w:rPr>
                <w:szCs w:val="24"/>
                <w:lang w:eastAsia="lt-L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C885A" w14:textId="77777777" w:rsidR="00330C94" w:rsidRDefault="00330C94">
            <w:pPr>
              <w:rPr>
                <w:szCs w:val="24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79579" w14:textId="77777777" w:rsidR="00330C94" w:rsidRDefault="00330C94">
            <w:pPr>
              <w:rPr>
                <w:szCs w:val="24"/>
                <w:lang w:eastAsia="lt-LT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FE2651" w14:textId="77777777" w:rsidR="00330C94" w:rsidRDefault="00330C94">
            <w:pPr>
              <w:rPr>
                <w:szCs w:val="24"/>
                <w:lang w:eastAsia="lt-LT"/>
              </w:rPr>
            </w:pPr>
          </w:p>
        </w:tc>
      </w:tr>
      <w:tr w:rsidR="00330C94" w14:paraId="4C724760" w14:textId="77777777">
        <w:trPr>
          <w:jc w:val="center"/>
        </w:trPr>
        <w:tc>
          <w:tcPr>
            <w:tcW w:w="7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BE4D2A" w14:textId="77777777" w:rsidR="00330C94" w:rsidRDefault="00F0089C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(pareiškėjo vadovo ar jo įgalioto asmens pareigų pavadinimas)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A2F556" w14:textId="77777777" w:rsidR="00330C94" w:rsidRDefault="00330C9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ABD1B" w14:textId="77777777" w:rsidR="00330C94" w:rsidRDefault="00F0089C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(parašas)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59EFC" w14:textId="77777777" w:rsidR="00330C94" w:rsidRDefault="00330C9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50EBC9" w14:textId="77777777" w:rsidR="00330C94" w:rsidRDefault="00F0089C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(vardas ir pavardė)</w:t>
            </w:r>
          </w:p>
        </w:tc>
      </w:tr>
    </w:tbl>
    <w:p w14:paraId="5729010B" w14:textId="77777777" w:rsidR="00330C94" w:rsidRDefault="00330C94">
      <w:pPr>
        <w:tabs>
          <w:tab w:val="left" w:pos="3544"/>
        </w:tabs>
        <w:jc w:val="center"/>
        <w:rPr>
          <w:sz w:val="22"/>
          <w:szCs w:val="22"/>
          <w:lang w:eastAsia="lt-LT"/>
        </w:rPr>
      </w:pPr>
    </w:p>
    <w:p w14:paraId="5B19F4A9" w14:textId="77777777" w:rsidR="00330C94" w:rsidRDefault="00330C94">
      <w:pPr>
        <w:tabs>
          <w:tab w:val="left" w:pos="3544"/>
        </w:tabs>
        <w:jc w:val="center"/>
        <w:rPr>
          <w:sz w:val="22"/>
          <w:szCs w:val="22"/>
          <w:lang w:eastAsia="lt-LT"/>
        </w:rPr>
      </w:pPr>
    </w:p>
    <w:p w14:paraId="0DCBE64B" w14:textId="77777777" w:rsidR="00330C94" w:rsidRDefault="00F0089C">
      <w:pPr>
        <w:tabs>
          <w:tab w:val="left" w:pos="3544"/>
        </w:tabs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____________________________________</w:t>
      </w:r>
    </w:p>
    <w:p w14:paraId="624E7820" w14:textId="77777777" w:rsidR="00330C94" w:rsidRDefault="00330C94">
      <w:pPr>
        <w:tabs>
          <w:tab w:val="left" w:pos="3544"/>
        </w:tabs>
        <w:jc w:val="center"/>
        <w:rPr>
          <w:sz w:val="22"/>
          <w:szCs w:val="22"/>
          <w:lang w:eastAsia="lt-LT"/>
        </w:rPr>
      </w:pPr>
    </w:p>
    <w:sectPr w:rsidR="00330C94" w:rsidSect="00F0089C">
      <w:headerReference w:type="default" r:id="rId10"/>
      <w:footerReference w:type="default" r:id="rId11"/>
      <w:pgSz w:w="16838" w:h="11906" w:orient="landscape"/>
      <w:pgMar w:top="1135" w:right="426" w:bottom="567" w:left="85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B7FE2" w14:textId="77777777" w:rsidR="006F47B0" w:rsidRDefault="006F47B0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2E48E106" w14:textId="77777777" w:rsidR="006F47B0" w:rsidRDefault="006F47B0">
      <w:pPr>
        <w:rPr>
          <w:lang w:eastAsia="lt-LT"/>
        </w:rPr>
      </w:pPr>
      <w:r>
        <w:rPr>
          <w:lang w:eastAsia="lt-LT"/>
        </w:rPr>
        <w:continuationSeparator/>
      </w:r>
    </w:p>
  </w:endnote>
  <w:endnote w:type="continuationNotice" w:id="1">
    <w:p w14:paraId="7983CCCB" w14:textId="77777777" w:rsidR="006F47B0" w:rsidRDefault="006F4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162AD" w14:textId="77777777" w:rsidR="00330C94" w:rsidRDefault="00330C94">
    <w:pPr>
      <w:tabs>
        <w:tab w:val="center" w:pos="4819"/>
        <w:tab w:val="right" w:pos="9638"/>
      </w:tabs>
      <w:rPr>
        <w:sz w:val="20"/>
        <w:lang w:eastAsia="lt-LT"/>
      </w:rPr>
    </w:pPr>
  </w:p>
  <w:p w14:paraId="5013518D" w14:textId="77777777" w:rsidR="00330C94" w:rsidRDefault="00330C94">
    <w:pPr>
      <w:tabs>
        <w:tab w:val="center" w:pos="4819"/>
        <w:tab w:val="right" w:pos="9638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8FA33" w14:textId="77777777" w:rsidR="006F47B0" w:rsidRDefault="006F47B0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187AF7F0" w14:textId="77777777" w:rsidR="006F47B0" w:rsidRDefault="006F47B0">
      <w:pPr>
        <w:rPr>
          <w:lang w:eastAsia="lt-LT"/>
        </w:rPr>
      </w:pPr>
      <w:r>
        <w:rPr>
          <w:lang w:eastAsia="lt-LT"/>
        </w:rPr>
        <w:continuationSeparator/>
      </w:r>
    </w:p>
  </w:footnote>
  <w:footnote w:type="continuationNotice" w:id="1">
    <w:p w14:paraId="7E840199" w14:textId="77777777" w:rsidR="006F47B0" w:rsidRDefault="006F47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9189522"/>
      <w:docPartObj>
        <w:docPartGallery w:val="Page Numbers (Top of Page)"/>
        <w:docPartUnique/>
      </w:docPartObj>
    </w:sdtPr>
    <w:sdtContent>
      <w:p w14:paraId="1EE99A55" w14:textId="77777777" w:rsidR="00F0089C" w:rsidRDefault="00F0089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D26C66" w14:textId="77777777" w:rsidR="00F0089C" w:rsidRDefault="00F0089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61"/>
    <w:rsid w:val="00164864"/>
    <w:rsid w:val="001A27B6"/>
    <w:rsid w:val="001E0CBC"/>
    <w:rsid w:val="002B2F9A"/>
    <w:rsid w:val="002F1E75"/>
    <w:rsid w:val="00330C94"/>
    <w:rsid w:val="0037310F"/>
    <w:rsid w:val="003744CE"/>
    <w:rsid w:val="00446655"/>
    <w:rsid w:val="004F54A3"/>
    <w:rsid w:val="005B1832"/>
    <w:rsid w:val="005B43A9"/>
    <w:rsid w:val="006F47B0"/>
    <w:rsid w:val="00771F72"/>
    <w:rsid w:val="00787761"/>
    <w:rsid w:val="007A412E"/>
    <w:rsid w:val="00803F40"/>
    <w:rsid w:val="008117AE"/>
    <w:rsid w:val="00817302"/>
    <w:rsid w:val="008E5B2F"/>
    <w:rsid w:val="00934306"/>
    <w:rsid w:val="009636CB"/>
    <w:rsid w:val="009A179C"/>
    <w:rsid w:val="00A2723C"/>
    <w:rsid w:val="00AB76FF"/>
    <w:rsid w:val="00AF0B9E"/>
    <w:rsid w:val="00CE05AD"/>
    <w:rsid w:val="00E172C0"/>
    <w:rsid w:val="00EA3A4C"/>
    <w:rsid w:val="00EB0038"/>
    <w:rsid w:val="00F0089C"/>
    <w:rsid w:val="00F964F4"/>
    <w:rsid w:val="0463F91C"/>
    <w:rsid w:val="05D5C2F8"/>
    <w:rsid w:val="06C94936"/>
    <w:rsid w:val="14AD9EE9"/>
    <w:rsid w:val="1534A40E"/>
    <w:rsid w:val="1C8A2E29"/>
    <w:rsid w:val="1FEE613A"/>
    <w:rsid w:val="2405C46D"/>
    <w:rsid w:val="2410F5B7"/>
    <w:rsid w:val="27DE6C6B"/>
    <w:rsid w:val="2A63CE07"/>
    <w:rsid w:val="2CCDDFBD"/>
    <w:rsid w:val="3E4BC43C"/>
    <w:rsid w:val="4743E7F0"/>
    <w:rsid w:val="47BC8F8A"/>
    <w:rsid w:val="685C1C91"/>
    <w:rsid w:val="69912333"/>
    <w:rsid w:val="69E94645"/>
    <w:rsid w:val="6A5D40BA"/>
    <w:rsid w:val="710C69DC"/>
    <w:rsid w:val="749EF011"/>
    <w:rsid w:val="761C52D4"/>
    <w:rsid w:val="7CDF1CE9"/>
    <w:rsid w:val="7F6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31DD8"/>
  <w15:docId w15:val="{B1A711CB-A3C4-4B8E-A14A-84632417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0089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0089C"/>
  </w:style>
  <w:style w:type="paragraph" w:styleId="Porat">
    <w:name w:val="footer"/>
    <w:basedOn w:val="prastasis"/>
    <w:link w:val="PoratDiagrama"/>
    <w:unhideWhenUsed/>
    <w:rsid w:val="00F0089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F0089C"/>
  </w:style>
  <w:style w:type="character" w:customStyle="1" w:styleId="normaltextrun">
    <w:name w:val="normaltextrun"/>
    <w:basedOn w:val="Numatytasispastraiposriftas"/>
    <w:rsid w:val="00446655"/>
  </w:style>
  <w:style w:type="character" w:customStyle="1" w:styleId="eop">
    <w:name w:val="eop"/>
    <w:basedOn w:val="Numatytasispastraiposriftas"/>
    <w:rsid w:val="00A2723C"/>
  </w:style>
  <w:style w:type="paragraph" w:styleId="Komentarotekstas">
    <w:name w:val="annotation text"/>
    <w:basedOn w:val="prastasis"/>
    <w:link w:val="KomentarotekstasDiagrama"/>
    <w:semiHidden/>
    <w:unhideWhenUsed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Pr>
      <w:sz w:val="20"/>
    </w:rPr>
  </w:style>
  <w:style w:type="character" w:styleId="Komentaronuoroda">
    <w:name w:val="annotation reference"/>
    <w:basedOn w:val="Numatytasispastraiposriftas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  <SharedWithUsers xmlns="57ced1c0-dd17-4bc1-a49b-8d58a8b9fb5a">
      <UserInfo>
        <DisplayName>Audronė Nikšaitė</DisplayName>
        <AccountId>253</AccountId>
        <AccountType/>
      </UserInfo>
    </SharedWithUsers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7" ma:contentTypeDescription="Create a new document." ma:contentTypeScope="" ma:versionID="c37bbeb1c8ad55401cc5c049b5cd31bd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1dcd4124edcf5922f0ecc0768d844401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692A2-2446-4970-B60B-A4B5B3EEB5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7FA61F-893D-41B9-B5A3-04614023FB85}">
  <ds:schemaRefs>
    <ds:schemaRef ds:uri="http://schemas.microsoft.com/office/2006/metadata/properties"/>
    <ds:schemaRef ds:uri="http://schemas.microsoft.com/office/infopath/2007/PartnerControls"/>
    <ds:schemaRef ds:uri="fb82805b-4725-417c-9992-107fa9b8f2e4"/>
    <ds:schemaRef ds:uri="dae36cbf-93a9-442d-a8f3-11e84dab39c7"/>
    <ds:schemaRef ds:uri="57ced1c0-dd17-4bc1-a49b-8d58a8b9fb5a"/>
  </ds:schemaRefs>
</ds:datastoreItem>
</file>

<file path=customXml/itemProps3.xml><?xml version="1.0" encoding="utf-8"?>
<ds:datastoreItem xmlns:ds="http://schemas.openxmlformats.org/officeDocument/2006/customXml" ds:itemID="{3FAF260B-46B6-4601-B223-3B1C36DEEA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5B9474-7ED2-47C3-BFB8-8FF69C0A9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2477</Words>
  <Characters>1412</Characters>
  <Application>Microsoft Office Word</Application>
  <DocSecurity>0</DocSecurity>
  <Lines>11</Lines>
  <Paragraphs>7</Paragraphs>
  <ScaleCrop>false</ScaleCrop>
  <Company>FM</Company>
  <LinksUpToDate>false</LinksUpToDate>
  <CharactersWithSpaces>3882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Markevičienė</dc:creator>
  <cp:keywords/>
  <cp:lastModifiedBy>Laura Bogušienė</cp:lastModifiedBy>
  <cp:revision>2</cp:revision>
  <cp:lastPrinted>2013-10-30T11:59:00Z</cp:lastPrinted>
  <dcterms:created xsi:type="dcterms:W3CDTF">2024-09-19T11:15:00Z</dcterms:created>
  <dcterms:modified xsi:type="dcterms:W3CDTF">2024-09-19T11:15:00Z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